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4/2016</w:t>
      </w: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zo </w:t>
      </w:r>
      <w:r>
        <w:rPr>
          <w:b/>
          <w:caps/>
          <w:sz w:val="24"/>
          <w:szCs w:val="24"/>
        </w:rPr>
        <w:t xml:space="preserve">4. RIADNEHO </w:t>
      </w:r>
      <w:r w:rsidRPr="000D4F22">
        <w:rPr>
          <w:b/>
          <w:caps/>
          <w:sz w:val="24"/>
          <w:szCs w:val="24"/>
        </w:rPr>
        <w:t>zasadnutia obecného zastupiteľstva senohrad,</w:t>
      </w: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08.08.2016</w:t>
      </w: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5428E1" w:rsidRDefault="005428E1" w:rsidP="005428E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5428E1" w:rsidRPr="002A2FC9" w:rsidRDefault="005428E1" w:rsidP="005428E1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 w:rsidRPr="002A2FC9">
        <w:rPr>
          <w:sz w:val="22"/>
          <w:szCs w:val="22"/>
        </w:rPr>
        <w:t>na svojom 4. zasadnutí v roku 2016 prerokovalo</w:t>
      </w: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5428E1" w:rsidRPr="000D4F22" w:rsidRDefault="005428E1" w:rsidP="005428E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5428E1" w:rsidRPr="007B02D7" w:rsidRDefault="005428E1" w:rsidP="005428E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5428E1" w:rsidRPr="006912D5" w:rsidRDefault="005428E1" w:rsidP="005428E1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5428E1" w:rsidRPr="006912D5" w:rsidRDefault="005428E1" w:rsidP="005428E1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5428E1" w:rsidRDefault="005428E1" w:rsidP="005428E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Schvaľuje</w:t>
      </w:r>
    </w:p>
    <w:p w:rsidR="005428E1" w:rsidRPr="002A2FC9" w:rsidRDefault="005428E1" w:rsidP="005428E1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 w:rsidRPr="002A2FC9">
        <w:rPr>
          <w:sz w:val="24"/>
          <w:szCs w:val="24"/>
        </w:rPr>
        <w:t xml:space="preserve">1. </w:t>
      </w:r>
      <w:r>
        <w:rPr>
          <w:sz w:val="24"/>
          <w:szCs w:val="24"/>
        </w:rPr>
        <w:t>návrhovú komisiu v zložení p. Čierna a p. Turanová,</w:t>
      </w:r>
    </w:p>
    <w:p w:rsidR="005428E1" w:rsidRDefault="005428E1" w:rsidP="005428E1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0D4F22">
        <w:rPr>
          <w:sz w:val="24"/>
          <w:szCs w:val="24"/>
        </w:rPr>
        <w:t>program zasadnutia OZ,</w:t>
      </w:r>
    </w:p>
    <w:p w:rsidR="005428E1" w:rsidRPr="000D4F22" w:rsidRDefault="005428E1" w:rsidP="005428E1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3. finančné prostriedky vo výške 1340 € na opravu detského ihriska pri kaplnke,          </w:t>
      </w:r>
    </w:p>
    <w:p w:rsidR="005428E1" w:rsidRPr="006912D5" w:rsidRDefault="005428E1" w:rsidP="005428E1">
      <w:pPr>
        <w:tabs>
          <w:tab w:val="left" w:pos="426"/>
        </w:tabs>
        <w:ind w:left="720"/>
        <w:rPr>
          <w:sz w:val="24"/>
          <w:szCs w:val="24"/>
          <w:highlight w:val="yellow"/>
        </w:rPr>
      </w:pPr>
    </w:p>
    <w:p w:rsidR="005428E1" w:rsidRPr="000D4F22" w:rsidRDefault="005428E1" w:rsidP="005428E1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5428E1" w:rsidRPr="000D4F22" w:rsidRDefault="005428E1" w:rsidP="005428E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konaní vo veci vymáhania dlhov obecných nájomných bytov – poskytol Mgr. </w:t>
      </w:r>
      <w:proofErr w:type="spellStart"/>
      <w:r>
        <w:rPr>
          <w:sz w:val="24"/>
          <w:szCs w:val="24"/>
        </w:rPr>
        <w:t>Troiak</w:t>
      </w:r>
      <w:proofErr w:type="spellEnd"/>
      <w:r>
        <w:rPr>
          <w:sz w:val="24"/>
          <w:szCs w:val="24"/>
        </w:rPr>
        <w:t>,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kontrole OÚ BB obecné nájomné byty,</w:t>
      </w:r>
    </w:p>
    <w:p w:rsidR="005428E1" w:rsidRPr="009B1F82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výške nedoplatkov obecných nájomných bytov,</w:t>
      </w:r>
    </w:p>
    <w:p w:rsidR="005428E1" w:rsidRPr="009222A3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9B1F82">
        <w:rPr>
          <w:sz w:val="24"/>
          <w:szCs w:val="24"/>
        </w:rPr>
        <w:t xml:space="preserve">správu </w:t>
      </w:r>
      <w:r>
        <w:rPr>
          <w:i/>
          <w:sz w:val="24"/>
          <w:szCs w:val="24"/>
        </w:rPr>
        <w:t>–</w:t>
      </w:r>
      <w:r w:rsidRPr="009B1F8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Plnenie príjmov a výdavkov rozpočtu k 30.06.2016 – Obec Senohrad</w:t>
      </w:r>
      <w:r w:rsidRPr="009B1F82">
        <w:rPr>
          <w:i/>
          <w:sz w:val="24"/>
          <w:szCs w:val="24"/>
        </w:rPr>
        <w:t>,</w:t>
      </w:r>
    </w:p>
    <w:p w:rsidR="005428E1" w:rsidRPr="009B1F82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9222A3">
        <w:rPr>
          <w:sz w:val="24"/>
          <w:szCs w:val="24"/>
        </w:rPr>
        <w:t>správu</w:t>
      </w:r>
      <w:r>
        <w:rPr>
          <w:i/>
          <w:sz w:val="24"/>
          <w:szCs w:val="24"/>
        </w:rPr>
        <w:t xml:space="preserve"> – Plnenie príjmov a výdavkov rozpočtu k 30.06.2016 – ZŠ s MŠ Senohrad,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9B1F82">
        <w:rPr>
          <w:sz w:val="24"/>
          <w:szCs w:val="24"/>
        </w:rPr>
        <w:t xml:space="preserve">správu  - </w:t>
      </w:r>
      <w:r w:rsidRPr="009B1F82">
        <w:rPr>
          <w:i/>
          <w:sz w:val="24"/>
          <w:szCs w:val="24"/>
        </w:rPr>
        <w:t>Plnenie úloh na úseku sociálneho zabezpečenia, starostlivosť o starších občanov, úsek matriky a evidencie obyvateľstva</w:t>
      </w:r>
      <w:r>
        <w:rPr>
          <w:i/>
          <w:sz w:val="24"/>
          <w:szCs w:val="24"/>
        </w:rPr>
        <w:t xml:space="preserve"> k 08.08.2016</w:t>
      </w:r>
      <w:r w:rsidRPr="009B1F82">
        <w:rPr>
          <w:sz w:val="24"/>
          <w:szCs w:val="24"/>
        </w:rPr>
        <w:t>,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možnosti nákupu 3ks </w:t>
      </w:r>
      <w:proofErr w:type="spellStart"/>
      <w:r>
        <w:rPr>
          <w:sz w:val="24"/>
          <w:szCs w:val="24"/>
        </w:rPr>
        <w:t>unimobuniek</w:t>
      </w:r>
      <w:proofErr w:type="spellEnd"/>
      <w:r>
        <w:rPr>
          <w:sz w:val="24"/>
          <w:szCs w:val="24"/>
        </w:rPr>
        <w:t xml:space="preserve"> pre účely šatní na veľké futbalové ihrisko,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</w:t>
      </w:r>
      <w:proofErr w:type="spellStart"/>
      <w:r>
        <w:rPr>
          <w:sz w:val="24"/>
          <w:szCs w:val="24"/>
        </w:rPr>
        <w:t>prejednaní</w:t>
      </w:r>
      <w:proofErr w:type="spellEnd"/>
      <w:r>
        <w:rPr>
          <w:sz w:val="24"/>
          <w:szCs w:val="24"/>
        </w:rPr>
        <w:t xml:space="preserve"> sťažností obyvateľov obce s predsedom PD Senohrad o chemických postrekoch a úpravách poľnohospodárskej pôdy v časti obce – „nová ulica“. Písomnú odpoveď p. predseda neposlal,</w:t>
      </w:r>
    </w:p>
    <w:p w:rsidR="005428E1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separovaní odpadov, distribúcii materiálov o separovaní odpadov od firmy </w:t>
      </w:r>
      <w:proofErr w:type="spellStart"/>
      <w:r>
        <w:rPr>
          <w:sz w:val="24"/>
          <w:szCs w:val="24"/>
        </w:rPr>
        <w:t>Envipak</w:t>
      </w:r>
      <w:proofErr w:type="spellEnd"/>
      <w:r>
        <w:rPr>
          <w:sz w:val="24"/>
          <w:szCs w:val="24"/>
        </w:rPr>
        <w:t xml:space="preserve"> do domácností,</w:t>
      </w:r>
    </w:p>
    <w:p w:rsidR="005428E1" w:rsidRPr="009B1F82" w:rsidRDefault="005428E1" w:rsidP="005428E1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o konaní kultúrneho podujatia – Žatva a dožinky v Senohrade, dňa 13.08.2016 so začiatkom o 14:00 hod. na poli pri hasičskej zbrojnici, </w:t>
      </w:r>
    </w:p>
    <w:p w:rsidR="005428E1" w:rsidRDefault="005428E1" w:rsidP="005428E1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5428E1" w:rsidRPr="00C66205" w:rsidRDefault="005428E1" w:rsidP="005428E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5428E1" w:rsidRPr="009D109C" w:rsidRDefault="005428E1" w:rsidP="005428E1">
      <w:pPr>
        <w:pStyle w:val="Zkladntext"/>
        <w:numPr>
          <w:ilvl w:val="1"/>
          <w:numId w:val="1"/>
        </w:numPr>
        <w:tabs>
          <w:tab w:val="clear" w:pos="426"/>
          <w:tab w:val="clear" w:pos="1440"/>
          <w:tab w:val="num" w:pos="1134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komisii kultúrnej pre TV a šport, pripraviť návrh úpravy detského ihriska pri bytovkách, </w:t>
      </w:r>
    </w:p>
    <w:p w:rsidR="005428E1" w:rsidRPr="009D109C" w:rsidRDefault="005428E1" w:rsidP="005428E1">
      <w:pPr>
        <w:tabs>
          <w:tab w:val="left" w:pos="1985"/>
        </w:tabs>
        <w:rPr>
          <w:b/>
          <w:i/>
          <w:sz w:val="24"/>
          <w:szCs w:val="24"/>
          <w:u w:val="single"/>
        </w:rPr>
      </w:pPr>
    </w:p>
    <w:p w:rsidR="005428E1" w:rsidRDefault="005428E1" w:rsidP="005428E1">
      <w:pPr>
        <w:tabs>
          <w:tab w:val="left" w:pos="1985"/>
        </w:tabs>
        <w:rPr>
          <w:b/>
          <w:sz w:val="24"/>
          <w:szCs w:val="24"/>
        </w:rPr>
      </w:pPr>
    </w:p>
    <w:p w:rsidR="005428E1" w:rsidRDefault="005428E1" w:rsidP="005428E1">
      <w:pPr>
        <w:tabs>
          <w:tab w:val="left" w:pos="1985"/>
        </w:tabs>
        <w:rPr>
          <w:b/>
          <w:sz w:val="24"/>
          <w:szCs w:val="24"/>
        </w:rPr>
      </w:pPr>
    </w:p>
    <w:p w:rsidR="005428E1" w:rsidRDefault="005428E1" w:rsidP="005428E1">
      <w:pPr>
        <w:tabs>
          <w:tab w:val="left" w:pos="1985"/>
        </w:tabs>
        <w:rPr>
          <w:b/>
          <w:sz w:val="24"/>
          <w:szCs w:val="24"/>
        </w:rPr>
      </w:pPr>
    </w:p>
    <w:p w:rsidR="005428E1" w:rsidRPr="000D4F22" w:rsidRDefault="005428E1" w:rsidP="005428E1">
      <w:pPr>
        <w:tabs>
          <w:tab w:val="left" w:pos="1985"/>
        </w:tabs>
        <w:rPr>
          <w:b/>
          <w:sz w:val="24"/>
          <w:szCs w:val="24"/>
        </w:rPr>
      </w:pPr>
      <w:bookmarkStart w:id="0" w:name="_GoBack"/>
      <w:bookmarkEnd w:id="0"/>
    </w:p>
    <w:p w:rsidR="005428E1" w:rsidRDefault="005428E1" w:rsidP="005428E1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 w:rsidRPr="00C66205">
        <w:rPr>
          <w:b/>
          <w:sz w:val="24"/>
          <w:szCs w:val="24"/>
        </w:rPr>
        <w:lastRenderedPageBreak/>
        <w:t>žiada</w:t>
      </w:r>
      <w:r>
        <w:rPr>
          <w:b/>
          <w:sz w:val="24"/>
          <w:szCs w:val="24"/>
        </w:rPr>
        <w:t xml:space="preserve"> </w:t>
      </w:r>
    </w:p>
    <w:p w:rsidR="005428E1" w:rsidRDefault="005428E1" w:rsidP="005428E1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 w:rsidRPr="00C66205">
        <w:rPr>
          <w:sz w:val="24"/>
          <w:szCs w:val="24"/>
        </w:rPr>
        <w:t>starostku obce o</w:t>
      </w:r>
      <w:r>
        <w:rPr>
          <w:sz w:val="24"/>
          <w:szCs w:val="24"/>
        </w:rPr>
        <w:t xml:space="preserve"> vstúpenie do jednania s p. </w:t>
      </w:r>
      <w:proofErr w:type="spellStart"/>
      <w:r>
        <w:rPr>
          <w:sz w:val="24"/>
          <w:szCs w:val="24"/>
        </w:rPr>
        <w:t>Horinkom</w:t>
      </w:r>
      <w:proofErr w:type="spellEnd"/>
      <w:r>
        <w:rPr>
          <w:sz w:val="24"/>
          <w:szCs w:val="24"/>
        </w:rPr>
        <w:t xml:space="preserve"> vo veci predloženia faktúr za úpravu obecnej komunikácie vedenej cez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číslo 1676 a 1654 k jeho žiadosti o čiastočnú refundáciu nákladov na úpravu obecnej komunikácie, </w:t>
      </w:r>
    </w:p>
    <w:p w:rsidR="005428E1" w:rsidRDefault="005428E1" w:rsidP="005428E1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starostku obce preveriť možnosti k realizácii územného plánu výstavby obce, </w:t>
      </w:r>
    </w:p>
    <w:p w:rsidR="005428E1" w:rsidRDefault="005428E1" w:rsidP="005428E1">
      <w:pPr>
        <w:tabs>
          <w:tab w:val="left" w:pos="1985"/>
        </w:tabs>
        <w:ind w:left="1440"/>
        <w:rPr>
          <w:sz w:val="24"/>
          <w:szCs w:val="24"/>
        </w:rPr>
      </w:pPr>
    </w:p>
    <w:p w:rsidR="005428E1" w:rsidRDefault="005428E1" w:rsidP="005428E1">
      <w:pPr>
        <w:tabs>
          <w:tab w:val="left" w:pos="1985"/>
        </w:tabs>
        <w:ind w:left="720"/>
        <w:rPr>
          <w:sz w:val="24"/>
          <w:szCs w:val="24"/>
        </w:rPr>
      </w:pPr>
    </w:p>
    <w:p w:rsidR="004E753C" w:rsidRDefault="004E753C"/>
    <w:sectPr w:rsidR="004E753C" w:rsidSect="005428E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1"/>
    <w:rsid w:val="004E753C"/>
    <w:rsid w:val="005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D186-45C6-42B9-AF77-548D1EA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428E1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428E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2016-08-12T05:55:00Z</dcterms:created>
  <dcterms:modified xsi:type="dcterms:W3CDTF">2016-08-12T06:01:00Z</dcterms:modified>
</cp:coreProperties>
</file>